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905A8" w14:textId="77777777" w:rsidR="002C2097" w:rsidRDefault="002C2097"/>
    <w:p w14:paraId="5F020DC4" w14:textId="77777777" w:rsidR="006B0316" w:rsidRDefault="006B0316"/>
    <w:p w14:paraId="60C5D29D" w14:textId="76C500A0" w:rsidR="006B0316" w:rsidRDefault="006B0316" w:rsidP="006B03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0316">
        <w:rPr>
          <w:rFonts w:ascii="Times New Roman" w:hAnsi="Times New Roman" w:cs="Times New Roman"/>
          <w:b/>
          <w:bCs/>
          <w:sz w:val="24"/>
          <w:szCs w:val="24"/>
        </w:rPr>
        <w:t>Si avvisa che la documentazione attinente al “Progetto sottoposto a osservazioni” è pubblicata e scaricabile dalla cartella “Progetto iniziale” in quanto la documentazione non è stata né modificata né integrata rispetto a quella inizialmente inviata dal proponente</w:t>
      </w:r>
      <w:r w:rsidR="002A1D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5248D73" w14:textId="69DFD85F" w:rsidR="002A1D32" w:rsidRPr="006B0316" w:rsidRDefault="002A1D32" w:rsidP="006B03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tranne che per il documento </w:t>
      </w:r>
      <w:r w:rsidR="009F5651">
        <w:rPr>
          <w:rFonts w:ascii="Times New Roman" w:hAnsi="Times New Roman" w:cs="Times New Roman"/>
          <w:b/>
          <w:bCs/>
          <w:sz w:val="24"/>
          <w:szCs w:val="24"/>
        </w:rPr>
        <w:t>“</w:t>
      </w:r>
      <w:r>
        <w:rPr>
          <w:rFonts w:ascii="Times New Roman" w:hAnsi="Times New Roman" w:cs="Times New Roman"/>
          <w:b/>
          <w:bCs/>
          <w:sz w:val="24"/>
          <w:szCs w:val="24"/>
        </w:rPr>
        <w:t>Relazione terre e rocce da scavo</w:t>
      </w:r>
      <w:r w:rsidR="00D4108E">
        <w:rPr>
          <w:rFonts w:ascii="Times New Roman" w:hAnsi="Times New Roman" w:cs="Times New Roman"/>
          <w:b/>
          <w:bCs/>
          <w:sz w:val="24"/>
          <w:szCs w:val="24"/>
        </w:rPr>
        <w:t xml:space="preserve"> R1</w:t>
      </w:r>
      <w:r w:rsidR="009F5651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sz w:val="24"/>
          <w:szCs w:val="24"/>
        </w:rPr>
        <w:t>, presente in questa cartella (progetto</w:t>
      </w:r>
      <w:r w:rsidR="00B12A6F">
        <w:rPr>
          <w:rFonts w:ascii="Times New Roman" w:hAnsi="Times New Roman" w:cs="Times New Roman"/>
          <w:b/>
          <w:bCs/>
          <w:sz w:val="24"/>
          <w:szCs w:val="24"/>
        </w:rPr>
        <w:t xml:space="preserve"> sottoposto ad osservazioni) che sostituisce la precedente relazione presentata</w:t>
      </w:r>
      <w:r w:rsidR="009F5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5651">
        <w:rPr>
          <w:rFonts w:ascii="Times New Roman" w:hAnsi="Times New Roman" w:cs="Times New Roman"/>
          <w:b/>
          <w:bCs/>
          <w:sz w:val="24"/>
          <w:szCs w:val="24"/>
        </w:rPr>
        <w:t>“Relazione terre e rocce da scavo”</w:t>
      </w:r>
      <w:r w:rsidR="009F565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sectPr w:rsidR="002A1D32" w:rsidRPr="006B03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D4108" w14:textId="77777777" w:rsidR="002D5B59" w:rsidRDefault="002D5B59" w:rsidP="006B0316">
      <w:pPr>
        <w:spacing w:after="0" w:line="240" w:lineRule="auto"/>
      </w:pPr>
      <w:r>
        <w:separator/>
      </w:r>
    </w:p>
  </w:endnote>
  <w:endnote w:type="continuationSeparator" w:id="0">
    <w:p w14:paraId="0F9297D1" w14:textId="77777777" w:rsidR="002D5B59" w:rsidRDefault="002D5B59" w:rsidP="006B0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67C95" w14:textId="77777777" w:rsidR="001B40E8" w:rsidRDefault="001B40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DE5D5" w14:textId="77777777" w:rsidR="001B40E8" w:rsidRDefault="001B40E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32922" w14:textId="77777777" w:rsidR="001B40E8" w:rsidRDefault="001B40E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3524C" w14:textId="77777777" w:rsidR="002D5B59" w:rsidRDefault="002D5B59" w:rsidP="006B0316">
      <w:pPr>
        <w:spacing w:after="0" w:line="240" w:lineRule="auto"/>
      </w:pPr>
      <w:r>
        <w:separator/>
      </w:r>
    </w:p>
  </w:footnote>
  <w:footnote w:type="continuationSeparator" w:id="0">
    <w:p w14:paraId="1A554363" w14:textId="77777777" w:rsidR="002D5B59" w:rsidRDefault="002D5B59" w:rsidP="006B0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A4F05" w14:textId="77777777" w:rsidR="001B40E8" w:rsidRDefault="001B40E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C0951" w14:textId="77777777" w:rsidR="006B0316" w:rsidRPr="006B0316" w:rsidRDefault="006B0316" w:rsidP="006B0316">
    <w:pPr>
      <w:autoSpaceDE w:val="0"/>
      <w:autoSpaceDN w:val="0"/>
      <w:adjustRightInd w:val="0"/>
      <w:spacing w:after="0" w:line="240" w:lineRule="auto"/>
      <w:rPr>
        <w:rFonts w:ascii="Arial" w:hAnsi="Arial" w:cs="Arial"/>
        <w:color w:val="000000"/>
        <w:kern w:val="0"/>
        <w:sz w:val="24"/>
        <w:szCs w:val="24"/>
      </w:rPr>
    </w:pPr>
  </w:p>
  <w:p w14:paraId="653D5D21" w14:textId="2FCDEC65" w:rsidR="006B0316" w:rsidRDefault="006B0316" w:rsidP="006B0316">
    <w:pPr>
      <w:pStyle w:val="Intestazione"/>
      <w:ind w:left="6804" w:hanging="6804"/>
      <w:rPr>
        <w:rFonts w:ascii="Arial" w:hAnsi="Arial" w:cs="Arial"/>
        <w:color w:val="000000"/>
        <w:kern w:val="0"/>
        <w:sz w:val="16"/>
        <w:szCs w:val="16"/>
      </w:rPr>
    </w:pPr>
    <w:r w:rsidRPr="006B0316">
      <w:rPr>
        <w:rFonts w:ascii="Arial" w:hAnsi="Arial" w:cs="Arial"/>
        <w:color w:val="000000"/>
        <w:kern w:val="0"/>
        <w:sz w:val="24"/>
        <w:szCs w:val="24"/>
      </w:rPr>
      <w:t xml:space="preserve"> </w:t>
    </w:r>
    <w:r>
      <w:rPr>
        <w:rFonts w:ascii="Arial" w:hAnsi="Arial" w:cs="Arial"/>
        <w:color w:val="000000"/>
        <w:kern w:val="0"/>
        <w:sz w:val="24"/>
        <w:szCs w:val="24"/>
      </w:rPr>
      <w:t xml:space="preserve">                                                                                                     </w:t>
    </w:r>
    <w:r w:rsidRPr="006B0316">
      <w:rPr>
        <w:rFonts w:ascii="Arial" w:hAnsi="Arial" w:cs="Arial"/>
        <w:color w:val="000000"/>
        <w:kern w:val="0"/>
        <w:sz w:val="20"/>
        <w:szCs w:val="20"/>
      </w:rPr>
      <w:t>D</w:t>
    </w:r>
    <w:r w:rsidRPr="006B0316">
      <w:rPr>
        <w:rFonts w:ascii="Arial" w:hAnsi="Arial" w:cs="Arial"/>
        <w:color w:val="000000"/>
        <w:kern w:val="0"/>
        <w:sz w:val="16"/>
        <w:szCs w:val="16"/>
      </w:rPr>
      <w:t xml:space="preserve">IREZIONE GENERALE CURA DEL </w:t>
    </w:r>
    <w:r>
      <w:rPr>
        <w:rFonts w:ascii="Arial" w:hAnsi="Arial" w:cs="Arial"/>
        <w:color w:val="000000"/>
        <w:kern w:val="0"/>
        <w:sz w:val="16"/>
        <w:szCs w:val="16"/>
      </w:rPr>
      <w:t xml:space="preserve">                                 </w:t>
    </w:r>
    <w:r w:rsidRPr="006B0316">
      <w:rPr>
        <w:rFonts w:ascii="Arial" w:hAnsi="Arial" w:cs="Arial"/>
        <w:color w:val="000000"/>
        <w:kern w:val="0"/>
        <w:sz w:val="16"/>
        <w:szCs w:val="16"/>
      </w:rPr>
      <w:t>TERRITORIO E DELL</w:t>
    </w:r>
    <w:r w:rsidRPr="006B0316">
      <w:rPr>
        <w:rFonts w:ascii="Arial" w:hAnsi="Arial" w:cs="Arial"/>
        <w:color w:val="000000"/>
        <w:kern w:val="0"/>
        <w:sz w:val="20"/>
        <w:szCs w:val="20"/>
      </w:rPr>
      <w:t>'</w:t>
    </w:r>
    <w:r w:rsidRPr="006B0316">
      <w:rPr>
        <w:rFonts w:ascii="Arial" w:hAnsi="Arial" w:cs="Arial"/>
        <w:color w:val="000000"/>
        <w:kern w:val="0"/>
        <w:sz w:val="16"/>
        <w:szCs w:val="16"/>
      </w:rPr>
      <w:t>AMBIENTE</w:t>
    </w:r>
  </w:p>
  <w:p w14:paraId="3031AC6E" w14:textId="77777777" w:rsidR="006B0316" w:rsidRDefault="006B0316" w:rsidP="006B0316">
    <w:pPr>
      <w:pStyle w:val="Intestazione"/>
      <w:rPr>
        <w:rFonts w:ascii="Arial" w:hAnsi="Arial" w:cs="Arial"/>
        <w:color w:val="000000"/>
        <w:kern w:val="0"/>
        <w:sz w:val="16"/>
        <w:szCs w:val="16"/>
      </w:rPr>
    </w:pPr>
  </w:p>
  <w:p w14:paraId="2262A5B4" w14:textId="562BD72D" w:rsidR="006B0316" w:rsidRDefault="006B0316" w:rsidP="006B0316">
    <w:pPr>
      <w:pStyle w:val="Intestazione"/>
    </w:pPr>
    <w:r w:rsidRPr="006B0316">
      <w:rPr>
        <w:noProof/>
      </w:rPr>
      <w:drawing>
        <wp:inline distT="0" distB="0" distL="0" distR="0" wp14:anchorId="044145E1" wp14:editId="7E02E4A9">
          <wp:extent cx="1973580" cy="284933"/>
          <wp:effectExtent l="0" t="0" r="0" b="1270"/>
          <wp:docPr id="171785805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2630" cy="2977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E88794" w14:textId="77777777" w:rsidR="006B0316" w:rsidRDefault="006B0316" w:rsidP="006B0316">
    <w:pPr>
      <w:pStyle w:val="Intestazione"/>
    </w:pPr>
  </w:p>
  <w:p w14:paraId="29EAC18C" w14:textId="7FD71A21" w:rsidR="006B0316" w:rsidRDefault="006B0316" w:rsidP="006B0316">
    <w:pPr>
      <w:pStyle w:val="Intestazione"/>
    </w:pPr>
    <w:r w:rsidRPr="006B0316">
      <w:rPr>
        <w:rFonts w:ascii="Arial" w:hAnsi="Arial" w:cs="Arial"/>
        <w:color w:val="000000"/>
        <w:kern w:val="0"/>
        <w:sz w:val="24"/>
        <w:szCs w:val="24"/>
      </w:rPr>
      <w:t xml:space="preserve"> </w:t>
    </w:r>
    <w:r w:rsidRPr="006B0316">
      <w:rPr>
        <w:rFonts w:ascii="Arial" w:hAnsi="Arial" w:cs="Arial"/>
        <w:color w:val="000000"/>
        <w:kern w:val="0"/>
        <w:sz w:val="20"/>
        <w:szCs w:val="20"/>
      </w:rPr>
      <w:t>S</w:t>
    </w:r>
    <w:r w:rsidRPr="006B0316">
      <w:rPr>
        <w:rFonts w:ascii="Arial" w:hAnsi="Arial" w:cs="Arial"/>
        <w:color w:val="000000"/>
        <w:kern w:val="0"/>
        <w:sz w:val="16"/>
        <w:szCs w:val="16"/>
      </w:rPr>
      <w:t xml:space="preserve">ERVIZIO </w:t>
    </w:r>
    <w:r w:rsidRPr="006B0316">
      <w:rPr>
        <w:rFonts w:ascii="Arial" w:hAnsi="Arial" w:cs="Arial"/>
        <w:color w:val="000000"/>
        <w:kern w:val="0"/>
        <w:sz w:val="20"/>
        <w:szCs w:val="20"/>
      </w:rPr>
      <w:t>V</w:t>
    </w:r>
    <w:r w:rsidRPr="006B0316">
      <w:rPr>
        <w:rFonts w:ascii="Arial" w:hAnsi="Arial" w:cs="Arial"/>
        <w:color w:val="000000"/>
        <w:kern w:val="0"/>
        <w:sz w:val="16"/>
        <w:szCs w:val="16"/>
      </w:rPr>
      <w:t xml:space="preserve">ALUTAZIONE </w:t>
    </w:r>
    <w:r w:rsidRPr="006B0316">
      <w:rPr>
        <w:rFonts w:ascii="Arial" w:hAnsi="Arial" w:cs="Arial"/>
        <w:color w:val="000000"/>
        <w:kern w:val="0"/>
        <w:sz w:val="20"/>
        <w:szCs w:val="20"/>
      </w:rPr>
      <w:t>I</w:t>
    </w:r>
    <w:r w:rsidRPr="006B0316">
      <w:rPr>
        <w:rFonts w:ascii="Arial" w:hAnsi="Arial" w:cs="Arial"/>
        <w:color w:val="000000"/>
        <w:kern w:val="0"/>
        <w:sz w:val="16"/>
        <w:szCs w:val="16"/>
      </w:rPr>
      <w:t xml:space="preserve">MPATTO E </w:t>
    </w:r>
    <w:r w:rsidRPr="006B0316">
      <w:rPr>
        <w:rFonts w:ascii="Arial" w:hAnsi="Arial" w:cs="Arial"/>
        <w:color w:val="000000"/>
        <w:kern w:val="0"/>
        <w:sz w:val="20"/>
        <w:szCs w:val="20"/>
      </w:rPr>
      <w:t>P</w:t>
    </w:r>
    <w:r w:rsidRPr="006B0316">
      <w:rPr>
        <w:rFonts w:ascii="Arial" w:hAnsi="Arial" w:cs="Arial"/>
        <w:color w:val="000000"/>
        <w:kern w:val="0"/>
        <w:sz w:val="16"/>
        <w:szCs w:val="16"/>
      </w:rPr>
      <w:t xml:space="preserve">ROMOZIONE </w:t>
    </w:r>
    <w:r w:rsidRPr="006B0316">
      <w:rPr>
        <w:rFonts w:ascii="Arial" w:hAnsi="Arial" w:cs="Arial"/>
        <w:color w:val="000000"/>
        <w:kern w:val="0"/>
        <w:sz w:val="20"/>
        <w:szCs w:val="20"/>
      </w:rPr>
      <w:t>S</w:t>
    </w:r>
    <w:r w:rsidRPr="006B0316">
      <w:rPr>
        <w:rFonts w:ascii="Arial" w:hAnsi="Arial" w:cs="Arial"/>
        <w:color w:val="000000"/>
        <w:kern w:val="0"/>
        <w:sz w:val="16"/>
        <w:szCs w:val="16"/>
      </w:rPr>
      <w:t>OSTENIBILITA</w:t>
    </w:r>
    <w:r w:rsidRPr="006B0316">
      <w:rPr>
        <w:rFonts w:ascii="Arial" w:hAnsi="Arial" w:cs="Arial"/>
        <w:color w:val="000000"/>
        <w:kern w:val="0"/>
        <w:sz w:val="20"/>
        <w:szCs w:val="20"/>
      </w:rPr>
      <w:t>’ A</w:t>
    </w:r>
    <w:r w:rsidRPr="006B0316">
      <w:rPr>
        <w:rFonts w:ascii="Arial" w:hAnsi="Arial" w:cs="Arial"/>
        <w:color w:val="000000"/>
        <w:kern w:val="0"/>
        <w:sz w:val="16"/>
        <w:szCs w:val="16"/>
      </w:rPr>
      <w:t>MBIENTALE</w:t>
    </w:r>
  </w:p>
  <w:p w14:paraId="34CF30AA" w14:textId="77777777" w:rsidR="006B0316" w:rsidRDefault="006B0316" w:rsidP="006B031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A53F2" w14:textId="77777777" w:rsidR="001B40E8" w:rsidRDefault="001B40E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16"/>
    <w:rsid w:val="001B40E8"/>
    <w:rsid w:val="002A1D32"/>
    <w:rsid w:val="002C2097"/>
    <w:rsid w:val="002D5B59"/>
    <w:rsid w:val="005F6F26"/>
    <w:rsid w:val="006854D8"/>
    <w:rsid w:val="006B0316"/>
    <w:rsid w:val="008463AE"/>
    <w:rsid w:val="009F5651"/>
    <w:rsid w:val="00B12A6F"/>
    <w:rsid w:val="00BA3FA5"/>
    <w:rsid w:val="00D22CA5"/>
    <w:rsid w:val="00D32C9E"/>
    <w:rsid w:val="00D4108E"/>
    <w:rsid w:val="00D430F6"/>
    <w:rsid w:val="00E37497"/>
    <w:rsid w:val="00FC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BA9BB"/>
  <w15:chartTrackingRefBased/>
  <w15:docId w15:val="{68695692-441D-4CAD-9F3F-95527082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B03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B03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B03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B03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B03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B03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B03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B03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B03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B03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B03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B03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B031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B031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B031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B031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B031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B031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B03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B0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B03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B03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B03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B031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B031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B031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B03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B031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B031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B03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B03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B0316"/>
  </w:style>
  <w:style w:type="paragraph" w:styleId="Pidipagina">
    <w:name w:val="footer"/>
    <w:basedOn w:val="Normale"/>
    <w:link w:val="PidipaginaCarattere"/>
    <w:uiPriority w:val="99"/>
    <w:unhideWhenUsed/>
    <w:rsid w:val="006B03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B0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Fantauzzi Giuseppe</dc:creator>
  <cp:keywords/>
  <dc:description/>
  <cp:lastModifiedBy>Bedonni Bruno</cp:lastModifiedBy>
  <cp:revision>7</cp:revision>
  <dcterms:created xsi:type="dcterms:W3CDTF">2025-10-16T09:35:00Z</dcterms:created>
  <dcterms:modified xsi:type="dcterms:W3CDTF">2025-10-16T10:23:00Z</dcterms:modified>
</cp:coreProperties>
</file>